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7E57A" w14:textId="77777777" w:rsidR="003656C3" w:rsidRDefault="00000000">
      <w:pPr>
        <w:spacing w:before="80"/>
        <w:ind w:left="622"/>
        <w:rPr>
          <w:sz w:val="20"/>
        </w:rPr>
      </w:pPr>
      <w:r>
        <w:rPr>
          <w:sz w:val="20"/>
          <w:u w:val="single"/>
        </w:rPr>
        <w:t>POSTED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IN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ACCORDANCE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WITH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THE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PROVISION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OF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M.G.L.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CHAPTER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39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§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23A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AS</w:t>
      </w:r>
      <w:r>
        <w:rPr>
          <w:spacing w:val="-6"/>
          <w:sz w:val="20"/>
          <w:u w:val="single"/>
        </w:rPr>
        <w:t xml:space="preserve"> </w:t>
      </w:r>
      <w:r>
        <w:rPr>
          <w:spacing w:val="-2"/>
          <w:sz w:val="20"/>
          <w:u w:val="single"/>
        </w:rPr>
        <w:t>AMENDED</w:t>
      </w:r>
    </w:p>
    <w:p w14:paraId="0A5B7E79" w14:textId="77777777" w:rsidR="003656C3" w:rsidRDefault="003656C3">
      <w:pPr>
        <w:pStyle w:val="BodyText"/>
      </w:pPr>
    </w:p>
    <w:p w14:paraId="730F92E3" w14:textId="77777777" w:rsidR="003656C3" w:rsidRDefault="003656C3">
      <w:pPr>
        <w:pStyle w:val="BodyText"/>
        <w:spacing w:before="50"/>
      </w:pPr>
    </w:p>
    <w:p w14:paraId="378311BD" w14:textId="77777777" w:rsidR="003656C3" w:rsidRDefault="00000000">
      <w:pPr>
        <w:tabs>
          <w:tab w:val="left" w:pos="1556"/>
        </w:tabs>
        <w:ind w:left="116"/>
        <w:rPr>
          <w:b/>
          <w:sz w:val="24"/>
        </w:rPr>
      </w:pPr>
      <w:r>
        <w:rPr>
          <w:spacing w:val="-2"/>
          <w:sz w:val="24"/>
        </w:rPr>
        <w:t>Committee:</w:t>
      </w:r>
      <w:r>
        <w:rPr>
          <w:sz w:val="24"/>
        </w:rPr>
        <w:tab/>
      </w:r>
      <w:r>
        <w:rPr>
          <w:b/>
          <w:sz w:val="24"/>
        </w:rPr>
        <w:t>South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County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EMS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Chief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Screening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Committee</w:t>
      </w:r>
    </w:p>
    <w:p w14:paraId="3A4C627E" w14:textId="77777777" w:rsidR="003656C3" w:rsidRDefault="003656C3">
      <w:pPr>
        <w:pStyle w:val="BodyText"/>
        <w:rPr>
          <w:b/>
        </w:rPr>
      </w:pPr>
    </w:p>
    <w:p w14:paraId="1F6B45A8" w14:textId="77777777" w:rsidR="003656C3" w:rsidRDefault="003656C3">
      <w:pPr>
        <w:pStyle w:val="BodyText"/>
        <w:spacing w:before="2"/>
        <w:rPr>
          <w:b/>
        </w:rPr>
      </w:pPr>
    </w:p>
    <w:p w14:paraId="715BF540" w14:textId="77777777" w:rsidR="003656C3" w:rsidRDefault="00000000">
      <w:pPr>
        <w:pStyle w:val="Heading1"/>
        <w:tabs>
          <w:tab w:val="left" w:pos="1556"/>
        </w:tabs>
        <w:spacing w:before="1"/>
      </w:pPr>
      <w:r>
        <w:rPr>
          <w:b w:val="0"/>
          <w:spacing w:val="-2"/>
        </w:rPr>
        <w:t>Place:</w:t>
      </w:r>
      <w:r>
        <w:rPr>
          <w:b w:val="0"/>
        </w:rPr>
        <w:tab/>
      </w:r>
      <w:r>
        <w:t>Municipal</w:t>
      </w:r>
      <w:r>
        <w:rPr>
          <w:spacing w:val="-4"/>
        </w:rPr>
        <w:t xml:space="preserve"> </w:t>
      </w:r>
      <w:r>
        <w:t>Offices,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Conway</w:t>
      </w:r>
      <w:r>
        <w:rPr>
          <w:spacing w:val="-2"/>
        </w:rPr>
        <w:t xml:space="preserve"> </w:t>
      </w:r>
      <w:r>
        <w:t>Street,</w:t>
      </w:r>
      <w:r>
        <w:rPr>
          <w:spacing w:val="-2"/>
        </w:rPr>
        <w:t xml:space="preserve"> </w:t>
      </w:r>
      <w:r>
        <w:t>South</w:t>
      </w:r>
      <w:r>
        <w:rPr>
          <w:spacing w:val="-2"/>
        </w:rPr>
        <w:t xml:space="preserve"> </w:t>
      </w:r>
      <w:r>
        <w:t xml:space="preserve">Deerfield </w:t>
      </w:r>
      <w:r>
        <w:rPr>
          <w:spacing w:val="-5"/>
        </w:rPr>
        <w:t>MA</w:t>
      </w:r>
    </w:p>
    <w:p w14:paraId="6FDC936E" w14:textId="126719D1" w:rsidR="003656C3" w:rsidRDefault="00000000">
      <w:pPr>
        <w:tabs>
          <w:tab w:val="left" w:pos="836"/>
          <w:tab w:val="left" w:pos="3431"/>
          <w:tab w:val="left" w:pos="4436"/>
          <w:tab w:val="left" w:pos="7197"/>
          <w:tab w:val="left" w:pos="8757"/>
        </w:tabs>
        <w:spacing w:before="276"/>
        <w:ind w:left="116"/>
        <w:rPr>
          <w:b/>
          <w:sz w:val="24"/>
        </w:rPr>
      </w:pPr>
      <w:r>
        <w:rPr>
          <w:spacing w:val="-4"/>
          <w:sz w:val="24"/>
        </w:rPr>
        <w:t>Day:</w:t>
      </w:r>
      <w:r>
        <w:rPr>
          <w:sz w:val="24"/>
        </w:rPr>
        <w:tab/>
      </w:r>
      <w:r w:rsidR="00BC24DB">
        <w:rPr>
          <w:b/>
          <w:spacing w:val="-2"/>
          <w:sz w:val="24"/>
        </w:rPr>
        <w:t>Tuesday</w:t>
      </w:r>
      <w:r>
        <w:rPr>
          <w:b/>
          <w:sz w:val="24"/>
        </w:rPr>
        <w:tab/>
      </w:r>
      <w:r>
        <w:rPr>
          <w:spacing w:val="-2"/>
          <w:sz w:val="24"/>
        </w:rPr>
        <w:t>Date:</w:t>
      </w:r>
      <w:r>
        <w:rPr>
          <w:sz w:val="24"/>
        </w:rPr>
        <w:tab/>
      </w:r>
      <w:r>
        <w:rPr>
          <w:b/>
          <w:sz w:val="24"/>
        </w:rPr>
        <w:t>October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24,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pacing w:val="-4"/>
          <w:sz w:val="24"/>
        </w:rPr>
        <w:t>2023</w:t>
      </w:r>
      <w:proofErr w:type="gramEnd"/>
      <w:r>
        <w:rPr>
          <w:b/>
          <w:sz w:val="24"/>
        </w:rPr>
        <w:tab/>
      </w:r>
      <w:r>
        <w:rPr>
          <w:spacing w:val="-2"/>
          <w:sz w:val="24"/>
        </w:rPr>
        <w:t>Time:</w:t>
      </w:r>
      <w:r>
        <w:rPr>
          <w:sz w:val="24"/>
        </w:rPr>
        <w:tab/>
      </w:r>
      <w:r>
        <w:rPr>
          <w:b/>
          <w:spacing w:val="-2"/>
          <w:sz w:val="24"/>
        </w:rPr>
        <w:t>11:00am</w:t>
      </w:r>
    </w:p>
    <w:p w14:paraId="7C10D479" w14:textId="77777777" w:rsidR="003656C3" w:rsidRDefault="003656C3">
      <w:pPr>
        <w:pStyle w:val="BodyText"/>
        <w:rPr>
          <w:b/>
        </w:rPr>
      </w:pPr>
    </w:p>
    <w:p w14:paraId="2CB42D5B" w14:textId="77777777" w:rsidR="003656C3" w:rsidRDefault="003656C3">
      <w:pPr>
        <w:pStyle w:val="BodyText"/>
        <w:rPr>
          <w:b/>
        </w:rPr>
      </w:pPr>
    </w:p>
    <w:p w14:paraId="173CB83B" w14:textId="77777777" w:rsidR="003656C3" w:rsidRDefault="003656C3">
      <w:pPr>
        <w:pStyle w:val="BodyText"/>
        <w:rPr>
          <w:b/>
        </w:rPr>
      </w:pPr>
    </w:p>
    <w:p w14:paraId="0F745D71" w14:textId="77777777" w:rsidR="003656C3" w:rsidRDefault="003656C3">
      <w:pPr>
        <w:pStyle w:val="BodyText"/>
        <w:spacing w:before="45"/>
        <w:rPr>
          <w:b/>
        </w:rPr>
      </w:pPr>
    </w:p>
    <w:p w14:paraId="7E317FC1" w14:textId="77777777" w:rsidR="003656C3" w:rsidRDefault="00000000">
      <w:pPr>
        <w:ind w:left="122" w:right="63"/>
        <w:jc w:val="center"/>
        <w:rPr>
          <w:b/>
          <w:sz w:val="24"/>
        </w:rPr>
      </w:pPr>
      <w:r>
        <w:rPr>
          <w:b/>
          <w:spacing w:val="-2"/>
          <w:sz w:val="24"/>
          <w:u w:val="single"/>
        </w:rPr>
        <w:t>AGENDA</w:t>
      </w:r>
    </w:p>
    <w:p w14:paraId="4BFF08CC" w14:textId="77777777" w:rsidR="003656C3" w:rsidRDefault="003656C3">
      <w:pPr>
        <w:pStyle w:val="BodyText"/>
        <w:rPr>
          <w:b/>
        </w:rPr>
      </w:pPr>
    </w:p>
    <w:p w14:paraId="1201535A" w14:textId="77777777" w:rsidR="003656C3" w:rsidRDefault="003656C3">
      <w:pPr>
        <w:pStyle w:val="BodyText"/>
        <w:spacing w:before="51"/>
        <w:rPr>
          <w:b/>
        </w:rPr>
      </w:pPr>
    </w:p>
    <w:p w14:paraId="57E763FC" w14:textId="77777777" w:rsidR="003656C3" w:rsidRDefault="00000000">
      <w:pPr>
        <w:pStyle w:val="ListParagraph"/>
        <w:numPr>
          <w:ilvl w:val="0"/>
          <w:numId w:val="1"/>
        </w:numPr>
        <w:tabs>
          <w:tab w:val="left" w:pos="895"/>
        </w:tabs>
        <w:ind w:left="895" w:hanging="359"/>
        <w:rPr>
          <w:sz w:val="24"/>
        </w:rPr>
      </w:pPr>
      <w:r>
        <w:rPr>
          <w:sz w:val="24"/>
        </w:rPr>
        <w:t>Call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to </w:t>
      </w:r>
      <w:r>
        <w:rPr>
          <w:spacing w:val="-2"/>
          <w:sz w:val="24"/>
        </w:rPr>
        <w:t>Order</w:t>
      </w:r>
    </w:p>
    <w:p w14:paraId="62F38E8A" w14:textId="77777777" w:rsidR="003656C3" w:rsidRDefault="00000000">
      <w:pPr>
        <w:pStyle w:val="ListParagraph"/>
        <w:numPr>
          <w:ilvl w:val="0"/>
          <w:numId w:val="1"/>
        </w:numPr>
        <w:tabs>
          <w:tab w:val="left" w:pos="895"/>
        </w:tabs>
        <w:ind w:left="895" w:hanging="359"/>
        <w:rPr>
          <w:sz w:val="24"/>
        </w:rPr>
      </w:pPr>
      <w:r>
        <w:rPr>
          <w:sz w:val="24"/>
        </w:rPr>
        <w:t>Discussion/Decision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Items</w:t>
      </w:r>
    </w:p>
    <w:p w14:paraId="34B035BA" w14:textId="77777777" w:rsidR="003656C3" w:rsidRDefault="003656C3">
      <w:pPr>
        <w:pStyle w:val="BodyText"/>
        <w:spacing w:before="5"/>
      </w:pPr>
    </w:p>
    <w:p w14:paraId="6709E221" w14:textId="77777777" w:rsidR="003656C3" w:rsidRDefault="00000000">
      <w:pPr>
        <w:pStyle w:val="ListParagraph"/>
        <w:numPr>
          <w:ilvl w:val="1"/>
          <w:numId w:val="1"/>
        </w:numPr>
        <w:tabs>
          <w:tab w:val="left" w:pos="1616"/>
        </w:tabs>
        <w:rPr>
          <w:sz w:val="24"/>
        </w:rPr>
      </w:pPr>
      <w:r>
        <w:rPr>
          <w:sz w:val="24"/>
        </w:rPr>
        <w:t>Executive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Session</w:t>
      </w:r>
    </w:p>
    <w:p w14:paraId="013509B9" w14:textId="77777777" w:rsidR="003656C3" w:rsidRDefault="00000000">
      <w:pPr>
        <w:pStyle w:val="ListParagraph"/>
        <w:numPr>
          <w:ilvl w:val="2"/>
          <w:numId w:val="1"/>
        </w:numPr>
        <w:tabs>
          <w:tab w:val="left" w:pos="2336"/>
        </w:tabs>
        <w:spacing w:before="4" w:line="235" w:lineRule="auto"/>
        <w:ind w:right="231"/>
        <w:rPr>
          <w:sz w:val="24"/>
        </w:rPr>
      </w:pPr>
      <w:r>
        <w:rPr>
          <w:sz w:val="24"/>
        </w:rPr>
        <w:t>Pursuant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G.L.</w:t>
      </w:r>
      <w:r>
        <w:rPr>
          <w:spacing w:val="-4"/>
          <w:sz w:val="24"/>
        </w:rPr>
        <w:t xml:space="preserve"> </w:t>
      </w:r>
      <w:r>
        <w:rPr>
          <w:sz w:val="24"/>
        </w:rPr>
        <w:t>c.30A</w:t>
      </w:r>
      <w:r>
        <w:rPr>
          <w:spacing w:val="-4"/>
          <w:sz w:val="24"/>
        </w:rPr>
        <w:t xml:space="preserve"> </w:t>
      </w:r>
      <w:r>
        <w:rPr>
          <w:sz w:val="24"/>
        </w:rPr>
        <w:t>§21</w:t>
      </w:r>
      <w:r>
        <w:rPr>
          <w:spacing w:val="-4"/>
          <w:sz w:val="24"/>
        </w:rPr>
        <w:t xml:space="preserve"> </w:t>
      </w:r>
      <w:r>
        <w:rPr>
          <w:sz w:val="24"/>
        </w:rPr>
        <w:t>(a)</w:t>
      </w:r>
      <w:r>
        <w:rPr>
          <w:spacing w:val="-4"/>
          <w:sz w:val="24"/>
        </w:rPr>
        <w:t xml:space="preserve"> </w:t>
      </w:r>
      <w:r>
        <w:rPr>
          <w:sz w:val="24"/>
        </w:rPr>
        <w:t>(8)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SCEMS</w:t>
      </w:r>
      <w:r>
        <w:rPr>
          <w:spacing w:val="-4"/>
          <w:sz w:val="24"/>
        </w:rPr>
        <w:t xml:space="preserve"> </w:t>
      </w:r>
      <w:r>
        <w:rPr>
          <w:sz w:val="24"/>
        </w:rPr>
        <w:t>Chief</w:t>
      </w:r>
      <w:r>
        <w:rPr>
          <w:spacing w:val="-6"/>
          <w:sz w:val="24"/>
        </w:rPr>
        <w:t xml:space="preserve"> </w:t>
      </w:r>
      <w:r>
        <w:rPr>
          <w:sz w:val="24"/>
        </w:rPr>
        <w:t>Screening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Committee may </w:t>
      </w:r>
      <w:proofErr w:type="gramStart"/>
      <w:r>
        <w:rPr>
          <w:sz w:val="24"/>
        </w:rPr>
        <w:t>enter into</w:t>
      </w:r>
      <w:proofErr w:type="gramEnd"/>
      <w:r>
        <w:rPr>
          <w:sz w:val="24"/>
        </w:rPr>
        <w:t xml:space="preserve"> executive session to consider or interview applicants for employment or appointment if the Chair so declares that an open meeting may have a detrimental effect on obtaining qualified applicants.</w:t>
      </w:r>
    </w:p>
    <w:p w14:paraId="6AC2A9BD" w14:textId="77777777" w:rsidR="003656C3" w:rsidRDefault="00000000">
      <w:pPr>
        <w:pStyle w:val="ListParagraph"/>
        <w:numPr>
          <w:ilvl w:val="1"/>
          <w:numId w:val="1"/>
        </w:numPr>
        <w:tabs>
          <w:tab w:val="left" w:pos="1616"/>
        </w:tabs>
        <w:spacing w:line="274" w:lineRule="exact"/>
        <w:rPr>
          <w:sz w:val="24"/>
        </w:rPr>
      </w:pPr>
      <w:r>
        <w:rPr>
          <w:sz w:val="24"/>
        </w:rPr>
        <w:t>Interview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Chief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candidates</w:t>
      </w:r>
    </w:p>
    <w:p w14:paraId="48F6A5F5" w14:textId="77777777" w:rsidR="003656C3" w:rsidRDefault="00000000">
      <w:pPr>
        <w:pStyle w:val="ListParagraph"/>
        <w:numPr>
          <w:ilvl w:val="1"/>
          <w:numId w:val="1"/>
        </w:numPr>
        <w:tabs>
          <w:tab w:val="left" w:pos="1616"/>
        </w:tabs>
        <w:rPr>
          <w:sz w:val="24"/>
        </w:rPr>
      </w:pPr>
      <w:r>
        <w:rPr>
          <w:sz w:val="24"/>
        </w:rPr>
        <w:t>Post</w:t>
      </w:r>
      <w:r>
        <w:rPr>
          <w:spacing w:val="-1"/>
          <w:sz w:val="24"/>
        </w:rPr>
        <w:t xml:space="preserve"> </w:t>
      </w:r>
      <w:r>
        <w:rPr>
          <w:sz w:val="24"/>
        </w:rPr>
        <w:t>interview</w:t>
      </w:r>
      <w:r>
        <w:rPr>
          <w:spacing w:val="-2"/>
          <w:sz w:val="24"/>
        </w:rPr>
        <w:t xml:space="preserve"> discussions</w:t>
      </w:r>
    </w:p>
    <w:p w14:paraId="39497555" w14:textId="77777777" w:rsidR="003656C3" w:rsidRDefault="00000000">
      <w:pPr>
        <w:pStyle w:val="ListParagraph"/>
        <w:numPr>
          <w:ilvl w:val="1"/>
          <w:numId w:val="1"/>
        </w:numPr>
        <w:tabs>
          <w:tab w:val="left" w:pos="1676"/>
        </w:tabs>
        <w:ind w:left="1676" w:hanging="420"/>
        <w:rPr>
          <w:sz w:val="24"/>
        </w:rPr>
      </w:pPr>
      <w:r>
        <w:rPr>
          <w:spacing w:val="-2"/>
          <w:sz w:val="24"/>
        </w:rPr>
        <w:t>Adjourn</w:t>
      </w:r>
    </w:p>
    <w:p w14:paraId="522702BD" w14:textId="77777777" w:rsidR="003656C3" w:rsidRDefault="003656C3">
      <w:pPr>
        <w:pStyle w:val="BodyText"/>
      </w:pPr>
    </w:p>
    <w:p w14:paraId="3DA0E3BA" w14:textId="77777777" w:rsidR="003656C3" w:rsidRDefault="003656C3">
      <w:pPr>
        <w:pStyle w:val="BodyText"/>
      </w:pPr>
    </w:p>
    <w:p w14:paraId="604D32F5" w14:textId="77777777" w:rsidR="003656C3" w:rsidRDefault="003656C3">
      <w:pPr>
        <w:pStyle w:val="BodyText"/>
      </w:pPr>
    </w:p>
    <w:p w14:paraId="0CA8B96C" w14:textId="77777777" w:rsidR="003656C3" w:rsidRDefault="003656C3">
      <w:pPr>
        <w:pStyle w:val="BodyText"/>
      </w:pPr>
    </w:p>
    <w:p w14:paraId="3FDE2499" w14:textId="77777777" w:rsidR="003656C3" w:rsidRDefault="003656C3">
      <w:pPr>
        <w:pStyle w:val="BodyText"/>
      </w:pPr>
    </w:p>
    <w:p w14:paraId="482EDC8B" w14:textId="77777777" w:rsidR="003656C3" w:rsidRDefault="003656C3">
      <w:pPr>
        <w:pStyle w:val="BodyText"/>
      </w:pPr>
    </w:p>
    <w:p w14:paraId="48CFADF7" w14:textId="77777777" w:rsidR="003656C3" w:rsidRDefault="003656C3">
      <w:pPr>
        <w:pStyle w:val="BodyText"/>
        <w:spacing w:before="130"/>
      </w:pPr>
    </w:p>
    <w:p w14:paraId="6251C507" w14:textId="77777777" w:rsidR="003656C3" w:rsidRDefault="00000000">
      <w:pPr>
        <w:ind w:left="117" w:right="63"/>
        <w:jc w:val="center"/>
        <w:rPr>
          <w:rFonts w:ascii="Comic Sans MS"/>
          <w:i/>
          <w:sz w:val="18"/>
        </w:rPr>
      </w:pPr>
      <w:r>
        <w:rPr>
          <w:rFonts w:ascii="Comic Sans MS"/>
          <w:i/>
          <w:sz w:val="18"/>
        </w:rPr>
        <w:t>The</w:t>
      </w:r>
      <w:r>
        <w:rPr>
          <w:rFonts w:ascii="Comic Sans MS"/>
          <w:i/>
          <w:spacing w:val="-3"/>
          <w:sz w:val="18"/>
        </w:rPr>
        <w:t xml:space="preserve"> </w:t>
      </w:r>
      <w:r>
        <w:rPr>
          <w:rFonts w:ascii="Comic Sans MS"/>
          <w:i/>
          <w:sz w:val="18"/>
        </w:rPr>
        <w:t>listing</w:t>
      </w:r>
      <w:r>
        <w:rPr>
          <w:rFonts w:ascii="Comic Sans MS"/>
          <w:i/>
          <w:spacing w:val="-2"/>
          <w:sz w:val="18"/>
        </w:rPr>
        <w:t xml:space="preserve"> </w:t>
      </w:r>
      <w:r>
        <w:rPr>
          <w:rFonts w:ascii="Comic Sans MS"/>
          <w:i/>
          <w:sz w:val="18"/>
        </w:rPr>
        <w:t>of</w:t>
      </w:r>
      <w:r>
        <w:rPr>
          <w:rFonts w:ascii="Comic Sans MS"/>
          <w:i/>
          <w:spacing w:val="-1"/>
          <w:sz w:val="18"/>
        </w:rPr>
        <w:t xml:space="preserve"> </w:t>
      </w:r>
      <w:r>
        <w:rPr>
          <w:rFonts w:ascii="Comic Sans MS"/>
          <w:i/>
          <w:sz w:val="18"/>
        </w:rPr>
        <w:t xml:space="preserve">matters </w:t>
      </w:r>
      <w:proofErr w:type="gramStart"/>
      <w:r>
        <w:rPr>
          <w:rFonts w:ascii="Comic Sans MS"/>
          <w:i/>
          <w:sz w:val="18"/>
        </w:rPr>
        <w:t>are</w:t>
      </w:r>
      <w:proofErr w:type="gramEnd"/>
      <w:r>
        <w:rPr>
          <w:rFonts w:ascii="Comic Sans MS"/>
          <w:i/>
          <w:spacing w:val="-2"/>
          <w:sz w:val="18"/>
        </w:rPr>
        <w:t xml:space="preserve"> </w:t>
      </w:r>
      <w:r>
        <w:rPr>
          <w:rFonts w:ascii="Comic Sans MS"/>
          <w:i/>
          <w:sz w:val="18"/>
        </w:rPr>
        <w:t>those</w:t>
      </w:r>
      <w:r>
        <w:rPr>
          <w:rFonts w:ascii="Comic Sans MS"/>
          <w:i/>
          <w:spacing w:val="-3"/>
          <w:sz w:val="18"/>
        </w:rPr>
        <w:t xml:space="preserve"> </w:t>
      </w:r>
      <w:r>
        <w:rPr>
          <w:rFonts w:ascii="Comic Sans MS"/>
          <w:i/>
          <w:sz w:val="18"/>
        </w:rPr>
        <w:t>reasonably</w:t>
      </w:r>
      <w:r>
        <w:rPr>
          <w:rFonts w:ascii="Comic Sans MS"/>
          <w:i/>
          <w:spacing w:val="-3"/>
          <w:sz w:val="18"/>
        </w:rPr>
        <w:t xml:space="preserve"> </w:t>
      </w:r>
      <w:r>
        <w:rPr>
          <w:rFonts w:ascii="Comic Sans MS"/>
          <w:i/>
          <w:sz w:val="18"/>
        </w:rPr>
        <w:t>anticipated</w:t>
      </w:r>
      <w:r>
        <w:rPr>
          <w:rFonts w:ascii="Comic Sans MS"/>
          <w:i/>
          <w:spacing w:val="-3"/>
          <w:sz w:val="18"/>
        </w:rPr>
        <w:t xml:space="preserve"> </w:t>
      </w:r>
      <w:r>
        <w:rPr>
          <w:rFonts w:ascii="Comic Sans MS"/>
          <w:i/>
          <w:sz w:val="18"/>
        </w:rPr>
        <w:t>by</w:t>
      </w:r>
      <w:r>
        <w:rPr>
          <w:rFonts w:ascii="Comic Sans MS"/>
          <w:i/>
          <w:spacing w:val="-3"/>
          <w:sz w:val="18"/>
        </w:rPr>
        <w:t xml:space="preserve"> </w:t>
      </w:r>
      <w:r>
        <w:rPr>
          <w:rFonts w:ascii="Comic Sans MS"/>
          <w:i/>
          <w:sz w:val="18"/>
        </w:rPr>
        <w:t>the</w:t>
      </w:r>
      <w:r>
        <w:rPr>
          <w:rFonts w:ascii="Comic Sans MS"/>
          <w:i/>
          <w:spacing w:val="-1"/>
          <w:sz w:val="18"/>
        </w:rPr>
        <w:t xml:space="preserve"> </w:t>
      </w:r>
      <w:r>
        <w:rPr>
          <w:rFonts w:ascii="Comic Sans MS"/>
          <w:i/>
          <w:sz w:val="18"/>
        </w:rPr>
        <w:t>Chair</w:t>
      </w:r>
      <w:r>
        <w:rPr>
          <w:rFonts w:ascii="Comic Sans MS"/>
          <w:i/>
          <w:spacing w:val="-3"/>
          <w:sz w:val="18"/>
        </w:rPr>
        <w:t xml:space="preserve"> </w:t>
      </w:r>
      <w:r>
        <w:rPr>
          <w:rFonts w:ascii="Comic Sans MS"/>
          <w:i/>
          <w:sz w:val="18"/>
        </w:rPr>
        <w:t>which</w:t>
      </w:r>
      <w:r>
        <w:rPr>
          <w:rFonts w:ascii="Comic Sans MS"/>
          <w:i/>
          <w:spacing w:val="-3"/>
          <w:sz w:val="18"/>
        </w:rPr>
        <w:t xml:space="preserve"> </w:t>
      </w:r>
      <w:r>
        <w:rPr>
          <w:rFonts w:ascii="Comic Sans MS"/>
          <w:i/>
          <w:sz w:val="18"/>
        </w:rPr>
        <w:t>may</w:t>
      </w:r>
      <w:r>
        <w:rPr>
          <w:rFonts w:ascii="Comic Sans MS"/>
          <w:i/>
          <w:spacing w:val="-3"/>
          <w:sz w:val="18"/>
        </w:rPr>
        <w:t xml:space="preserve"> </w:t>
      </w:r>
      <w:r>
        <w:rPr>
          <w:rFonts w:ascii="Comic Sans MS"/>
          <w:i/>
          <w:sz w:val="18"/>
        </w:rPr>
        <w:t>be</w:t>
      </w:r>
      <w:r>
        <w:rPr>
          <w:rFonts w:ascii="Comic Sans MS"/>
          <w:i/>
          <w:spacing w:val="-3"/>
          <w:sz w:val="18"/>
        </w:rPr>
        <w:t xml:space="preserve"> </w:t>
      </w:r>
      <w:r>
        <w:rPr>
          <w:rFonts w:ascii="Comic Sans MS"/>
          <w:i/>
          <w:sz w:val="18"/>
        </w:rPr>
        <w:t>discussed</w:t>
      </w:r>
      <w:r>
        <w:rPr>
          <w:rFonts w:ascii="Comic Sans MS"/>
          <w:i/>
          <w:spacing w:val="-3"/>
          <w:sz w:val="18"/>
        </w:rPr>
        <w:t xml:space="preserve"> </w:t>
      </w:r>
      <w:r>
        <w:rPr>
          <w:rFonts w:ascii="Comic Sans MS"/>
          <w:i/>
          <w:sz w:val="18"/>
        </w:rPr>
        <w:t>at</w:t>
      </w:r>
      <w:r>
        <w:rPr>
          <w:rFonts w:ascii="Comic Sans MS"/>
          <w:i/>
          <w:spacing w:val="-3"/>
          <w:sz w:val="18"/>
        </w:rPr>
        <w:t xml:space="preserve"> </w:t>
      </w:r>
      <w:r>
        <w:rPr>
          <w:rFonts w:ascii="Comic Sans MS"/>
          <w:i/>
          <w:sz w:val="18"/>
        </w:rPr>
        <w:t>the</w:t>
      </w:r>
      <w:r>
        <w:rPr>
          <w:rFonts w:ascii="Comic Sans MS"/>
          <w:i/>
          <w:spacing w:val="-1"/>
          <w:sz w:val="18"/>
        </w:rPr>
        <w:t xml:space="preserve"> </w:t>
      </w:r>
      <w:r>
        <w:rPr>
          <w:rFonts w:ascii="Comic Sans MS"/>
          <w:i/>
          <w:sz w:val="18"/>
        </w:rPr>
        <w:t>meeting.</w:t>
      </w:r>
      <w:r>
        <w:rPr>
          <w:rFonts w:ascii="Comic Sans MS"/>
          <w:i/>
          <w:spacing w:val="40"/>
          <w:sz w:val="18"/>
        </w:rPr>
        <w:t xml:space="preserve"> </w:t>
      </w:r>
      <w:r>
        <w:rPr>
          <w:rFonts w:ascii="Comic Sans MS"/>
          <w:i/>
          <w:sz w:val="18"/>
        </w:rPr>
        <w:t>Not all items listed may in fact be discussed and other items not listed may also be brought up for discussion to the extent permitted by law.</w:t>
      </w:r>
    </w:p>
    <w:p w14:paraId="760097BF" w14:textId="77777777" w:rsidR="003656C3" w:rsidRDefault="003656C3">
      <w:pPr>
        <w:pStyle w:val="BodyText"/>
        <w:rPr>
          <w:rFonts w:ascii="Comic Sans MS"/>
          <w:i/>
          <w:sz w:val="20"/>
        </w:rPr>
      </w:pPr>
    </w:p>
    <w:p w14:paraId="0FCA8468" w14:textId="77777777" w:rsidR="003656C3" w:rsidRDefault="00000000">
      <w:pPr>
        <w:pStyle w:val="BodyText"/>
        <w:spacing w:before="197"/>
        <w:rPr>
          <w:rFonts w:ascii="Comic Sans MS"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00737DB" wp14:editId="7FF676E4">
                <wp:simplePos x="0" y="0"/>
                <wp:positionH relativeFrom="page">
                  <wp:posOffset>823264</wp:posOffset>
                </wp:positionH>
                <wp:positionV relativeFrom="paragraph">
                  <wp:posOffset>317478</wp:posOffset>
                </wp:positionV>
                <wp:extent cx="209677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67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96770">
                              <a:moveTo>
                                <a:pt x="0" y="0"/>
                              </a:moveTo>
                              <a:lnTo>
                                <a:pt x="2096206" y="0"/>
                              </a:lnTo>
                            </a:path>
                          </a:pathLst>
                        </a:custGeom>
                        <a:ln w="50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801FC3" id="Graphic 1" o:spid="_x0000_s1026" style="position:absolute;margin-left:64.8pt;margin-top:25pt;width:165.1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967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" path="m,l2096206,e" filled="f" strokeweight=".14053mm">
                <v:path arrowok="t"/>
                <w10:wrap type="topAndBottom" anchorx="page"/>
              </v:shape>
            </w:pict>
          </mc:Fallback>
        </mc:AlternateContent>
      </w:r>
    </w:p>
    <w:p w14:paraId="674653BC" w14:textId="77777777" w:rsidR="003656C3" w:rsidRDefault="00000000">
      <w:pPr>
        <w:spacing w:before="1"/>
        <w:ind w:left="116"/>
        <w:rPr>
          <w:sz w:val="20"/>
        </w:rPr>
      </w:pPr>
      <w:r>
        <w:rPr>
          <w:sz w:val="20"/>
        </w:rPr>
        <w:t>Received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Town</w:t>
      </w:r>
      <w:r>
        <w:rPr>
          <w:spacing w:val="-4"/>
          <w:sz w:val="20"/>
        </w:rPr>
        <w:t xml:space="preserve"> </w:t>
      </w:r>
      <w:r>
        <w:rPr>
          <w:sz w:val="20"/>
        </w:rPr>
        <w:t>Clerk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date/</w:t>
      </w:r>
      <w:proofErr w:type="gramStart"/>
      <w:r>
        <w:rPr>
          <w:spacing w:val="-2"/>
          <w:sz w:val="20"/>
        </w:rPr>
        <w:t>time</w:t>
      </w:r>
      <w:proofErr w:type="gramEnd"/>
    </w:p>
    <w:sectPr w:rsidR="003656C3">
      <w:type w:val="continuous"/>
      <w:pgSz w:w="12240" w:h="15840"/>
      <w:pgMar w:top="640" w:right="124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C75A1"/>
    <w:multiLevelType w:val="hybridMultilevel"/>
    <w:tmpl w:val="FB741EEA"/>
    <w:lvl w:ilvl="0" w:tplc="3ED6FB7A">
      <w:start w:val="1"/>
      <w:numFmt w:val="decimal"/>
      <w:lvlText w:val="%1."/>
      <w:lvlJc w:val="left"/>
      <w:pPr>
        <w:ind w:left="89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160E88C">
      <w:start w:val="1"/>
      <w:numFmt w:val="decimal"/>
      <w:lvlText w:val="%2."/>
      <w:lvlJc w:val="left"/>
      <w:pPr>
        <w:ind w:left="161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D51E76B2">
      <w:numFmt w:val="bullet"/>
      <w:lvlText w:val="o"/>
      <w:lvlJc w:val="left"/>
      <w:pPr>
        <w:ind w:left="233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 w:tplc="E4F6400A">
      <w:numFmt w:val="bullet"/>
      <w:lvlText w:val="•"/>
      <w:lvlJc w:val="left"/>
      <w:pPr>
        <w:ind w:left="3275" w:hanging="360"/>
      </w:pPr>
      <w:rPr>
        <w:rFonts w:hint="default"/>
        <w:lang w:val="en-US" w:eastAsia="en-US" w:bidi="ar-SA"/>
      </w:rPr>
    </w:lvl>
    <w:lvl w:ilvl="4" w:tplc="2C227326">
      <w:numFmt w:val="bullet"/>
      <w:lvlText w:val="•"/>
      <w:lvlJc w:val="left"/>
      <w:pPr>
        <w:ind w:left="4210" w:hanging="360"/>
      </w:pPr>
      <w:rPr>
        <w:rFonts w:hint="default"/>
        <w:lang w:val="en-US" w:eastAsia="en-US" w:bidi="ar-SA"/>
      </w:rPr>
    </w:lvl>
    <w:lvl w:ilvl="5" w:tplc="EF7E508C">
      <w:numFmt w:val="bullet"/>
      <w:lvlText w:val="•"/>
      <w:lvlJc w:val="left"/>
      <w:pPr>
        <w:ind w:left="5145" w:hanging="360"/>
      </w:pPr>
      <w:rPr>
        <w:rFonts w:hint="default"/>
        <w:lang w:val="en-US" w:eastAsia="en-US" w:bidi="ar-SA"/>
      </w:rPr>
    </w:lvl>
    <w:lvl w:ilvl="6" w:tplc="6908ECAA">
      <w:numFmt w:val="bullet"/>
      <w:lvlText w:val="•"/>
      <w:lvlJc w:val="left"/>
      <w:pPr>
        <w:ind w:left="6080" w:hanging="360"/>
      </w:pPr>
      <w:rPr>
        <w:rFonts w:hint="default"/>
        <w:lang w:val="en-US" w:eastAsia="en-US" w:bidi="ar-SA"/>
      </w:rPr>
    </w:lvl>
    <w:lvl w:ilvl="7" w:tplc="D3B09C62">
      <w:numFmt w:val="bullet"/>
      <w:lvlText w:val="•"/>
      <w:lvlJc w:val="left"/>
      <w:pPr>
        <w:ind w:left="7015" w:hanging="360"/>
      </w:pPr>
      <w:rPr>
        <w:rFonts w:hint="default"/>
        <w:lang w:val="en-US" w:eastAsia="en-US" w:bidi="ar-SA"/>
      </w:rPr>
    </w:lvl>
    <w:lvl w:ilvl="8" w:tplc="F0DE04E8">
      <w:numFmt w:val="bullet"/>
      <w:lvlText w:val="•"/>
      <w:lvlJc w:val="left"/>
      <w:pPr>
        <w:ind w:left="7950" w:hanging="360"/>
      </w:pPr>
      <w:rPr>
        <w:rFonts w:hint="default"/>
        <w:lang w:val="en-US" w:eastAsia="en-US" w:bidi="ar-SA"/>
      </w:rPr>
    </w:lvl>
  </w:abstractNum>
  <w:num w:numId="1" w16cid:durableId="304900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6C3"/>
    <w:rsid w:val="003656C3"/>
    <w:rsid w:val="00622190"/>
    <w:rsid w:val="0093103F"/>
    <w:rsid w:val="00BC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E4247"/>
  <w15:docId w15:val="{8BAAA8CA-96C6-494E-993B-7C80613D1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1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1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SELECTMEN</dc:title>
  <dc:creator>Unknown User</dc:creator>
  <cp:lastModifiedBy>Timothy Drumgool</cp:lastModifiedBy>
  <cp:revision>2</cp:revision>
  <dcterms:created xsi:type="dcterms:W3CDTF">2023-10-23T04:15:00Z</dcterms:created>
  <dcterms:modified xsi:type="dcterms:W3CDTF">2023-10-23T04:15:00Z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2023-10-23T00:00:00Z</vt:filetime>
  </property>
  <property fmtid="{D5CDD505-2E9C-101B-9397-08002B2CF9AE}" pid="5" name="Producer">
    <vt:lpwstr>Microsoft® Word for Microsoft 365</vt:lpwstr>
  </property>
</Properties>
</file>