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S. White Dickinson Memorial Library Board of Trustees Meeting Minutes</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Wednesday December 13 , 2023</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Meeting held via Zoom</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b w:val="1"/>
          <w:sz w:val="24"/>
          <w:szCs w:val="24"/>
          <w:rtl w:val="0"/>
        </w:rPr>
        <w:t xml:space="preserve">Present:</w:t>
      </w:r>
      <w:r w:rsidDel="00000000" w:rsidR="00000000" w:rsidRPr="00000000">
        <w:rPr>
          <w:sz w:val="24"/>
          <w:szCs w:val="24"/>
          <w:rtl w:val="0"/>
        </w:rPr>
        <w:t xml:space="preserve"> Bob Smith,chair, Bob Klinger, Debra Carney, George Colt, Fred Orloski, Cyndi Steiner, Director, Sylvie Jensen, Community Development Administrator</w:t>
      </w:r>
    </w:p>
    <w:p w:rsidR="00000000" w:rsidDel="00000000" w:rsidP="00000000" w:rsidRDefault="00000000" w:rsidRPr="00000000" w14:paraId="00000007">
      <w:pPr>
        <w:rPr>
          <w:b w:val="1"/>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b w:val="1"/>
          <w:sz w:val="24"/>
          <w:szCs w:val="24"/>
          <w:rtl w:val="0"/>
        </w:rPr>
        <w:t xml:space="preserve">Absent</w:t>
      </w:r>
      <w:r w:rsidDel="00000000" w:rsidR="00000000" w:rsidRPr="00000000">
        <w:rPr>
          <w:sz w:val="24"/>
          <w:szCs w:val="24"/>
          <w:rtl w:val="0"/>
        </w:rPr>
        <w:t xml:space="preserve">: James Ross</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Sylvie Jensen joined the meeting to introduce herself. </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Meeting called to order by B.Smith at 6:01 pm.</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Motion to accept November Meeting minutes made by G. Colt, seconded by D. Carney</w:t>
      </w:r>
    </w:p>
    <w:p w:rsidR="00000000" w:rsidDel="00000000" w:rsidP="00000000" w:rsidRDefault="00000000" w:rsidRPr="00000000" w14:paraId="0000000F">
      <w:pPr>
        <w:rPr>
          <w:sz w:val="24"/>
          <w:szCs w:val="24"/>
        </w:rPr>
      </w:pPr>
      <w:r w:rsidDel="00000000" w:rsidR="00000000" w:rsidRPr="00000000">
        <w:rPr>
          <w:sz w:val="24"/>
          <w:szCs w:val="24"/>
          <w:rtl w:val="0"/>
        </w:rPr>
        <w:t xml:space="preserve">All approved.</w:t>
      </w:r>
    </w:p>
    <w:p w:rsidR="00000000" w:rsidDel="00000000" w:rsidP="00000000" w:rsidRDefault="00000000" w:rsidRPr="00000000" w14:paraId="00000010">
      <w:pPr>
        <w:rPr>
          <w:sz w:val="24"/>
          <w:szCs w:val="24"/>
        </w:rPr>
      </w:pPr>
      <w:r w:rsidDel="00000000" w:rsidR="00000000" w:rsidRPr="00000000">
        <w:rPr>
          <w:sz w:val="24"/>
          <w:szCs w:val="24"/>
          <w:rtl w:val="0"/>
        </w:rPr>
        <w:t xml:space="preserve">F.Orloski suggested the following correction: outside Rotunda windows painted </w:t>
      </w:r>
    </w:p>
    <w:p w:rsidR="00000000" w:rsidDel="00000000" w:rsidP="00000000" w:rsidRDefault="00000000" w:rsidRPr="00000000" w14:paraId="00000011">
      <w:pPr>
        <w:rPr>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2">
      <w:pPr>
        <w:rPr>
          <w:b w:val="1"/>
          <w:sz w:val="24"/>
          <w:szCs w:val="24"/>
        </w:rPr>
      </w:pPr>
      <w:r w:rsidDel="00000000" w:rsidR="00000000" w:rsidRPr="00000000">
        <w:rPr>
          <w:b w:val="1"/>
          <w:sz w:val="24"/>
          <w:szCs w:val="24"/>
          <w:rtl w:val="0"/>
        </w:rPr>
        <w:t xml:space="preserve">Financial Report:</w:t>
      </w:r>
    </w:p>
    <w:p w:rsidR="00000000" w:rsidDel="00000000" w:rsidP="00000000" w:rsidRDefault="00000000" w:rsidRPr="00000000" w14:paraId="00000013">
      <w:pPr>
        <w:rPr>
          <w:sz w:val="24"/>
          <w:szCs w:val="24"/>
        </w:rPr>
      </w:pPr>
      <w:r w:rsidDel="00000000" w:rsidR="00000000" w:rsidRPr="00000000">
        <w:rPr>
          <w:b w:val="1"/>
          <w:sz w:val="24"/>
          <w:szCs w:val="24"/>
          <w:rtl w:val="0"/>
        </w:rPr>
        <w:tab/>
      </w:r>
      <w:r w:rsidDel="00000000" w:rsidR="00000000" w:rsidRPr="00000000">
        <w:rPr>
          <w:sz w:val="24"/>
          <w:szCs w:val="24"/>
          <w:rtl w:val="0"/>
        </w:rPr>
        <w:t xml:space="preserve">No Financial Report presented. </w:t>
      </w:r>
    </w:p>
    <w:p w:rsidR="00000000" w:rsidDel="00000000" w:rsidP="00000000" w:rsidRDefault="00000000" w:rsidRPr="00000000" w14:paraId="00000014">
      <w:pPr>
        <w:rPr>
          <w:sz w:val="24"/>
          <w:szCs w:val="24"/>
        </w:rPr>
      </w:pPr>
      <w:r w:rsidDel="00000000" w:rsidR="00000000" w:rsidRPr="00000000">
        <w:rPr>
          <w:sz w:val="24"/>
          <w:szCs w:val="24"/>
          <w:rtl w:val="0"/>
        </w:rPr>
        <w:tab/>
        <w:t xml:space="preserve">Cyndi did mention that the first payment of State Aid came in. In the amount of $2491.82 Total award is $4983.64. An increase of $387.03</w:t>
      </w:r>
    </w:p>
    <w:p w:rsidR="00000000" w:rsidDel="00000000" w:rsidP="00000000" w:rsidRDefault="00000000" w:rsidRPr="00000000" w14:paraId="00000015">
      <w:pPr>
        <w:rPr>
          <w:b w:val="1"/>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b w:val="1"/>
          <w:sz w:val="24"/>
          <w:szCs w:val="24"/>
          <w:rtl w:val="0"/>
        </w:rPr>
        <w:t xml:space="preserve">Director’s Report</w:t>
      </w:r>
      <w:r w:rsidDel="00000000" w:rsidR="00000000" w:rsidRPr="00000000">
        <w:rPr>
          <w:sz w:val="24"/>
          <w:szCs w:val="24"/>
          <w:rtl w:val="0"/>
        </w:rPr>
        <w:t xml:space="preserve">:</w:t>
      </w:r>
    </w:p>
    <w:p w:rsidR="00000000" w:rsidDel="00000000" w:rsidP="00000000" w:rsidRDefault="00000000" w:rsidRPr="00000000" w14:paraId="00000017">
      <w:pPr>
        <w:numPr>
          <w:ilvl w:val="0"/>
          <w:numId w:val="2"/>
        </w:numPr>
        <w:ind w:left="720" w:hanging="360"/>
        <w:rPr>
          <w:sz w:val="24"/>
          <w:szCs w:val="24"/>
          <w:u w:val="none"/>
        </w:rPr>
      </w:pPr>
      <w:r w:rsidDel="00000000" w:rsidR="00000000" w:rsidRPr="00000000">
        <w:rPr>
          <w:sz w:val="24"/>
          <w:szCs w:val="24"/>
          <w:rtl w:val="0"/>
        </w:rPr>
        <w:t xml:space="preserve">Cyndi attended First Amendment Audits for Public Libraries Prepare and Respond via Zoom that was specifically prepared by MBLC for Librarians</w:t>
      </w:r>
    </w:p>
    <w:p w:rsidR="00000000" w:rsidDel="00000000" w:rsidP="00000000" w:rsidRDefault="00000000" w:rsidRPr="00000000" w14:paraId="00000018">
      <w:pPr>
        <w:numPr>
          <w:ilvl w:val="0"/>
          <w:numId w:val="2"/>
        </w:numPr>
        <w:ind w:left="720" w:hanging="360"/>
        <w:rPr>
          <w:sz w:val="24"/>
          <w:szCs w:val="24"/>
          <w:u w:val="none"/>
        </w:rPr>
      </w:pPr>
      <w:r w:rsidDel="00000000" w:rsidR="00000000" w:rsidRPr="00000000">
        <w:rPr>
          <w:sz w:val="24"/>
          <w:szCs w:val="24"/>
          <w:rtl w:val="0"/>
        </w:rPr>
        <w:t xml:space="preserve">Library Associates annual evaluations have been completed and submitted to the Town.</w:t>
      </w:r>
    </w:p>
    <w:p w:rsidR="00000000" w:rsidDel="00000000" w:rsidP="00000000" w:rsidRDefault="00000000" w:rsidRPr="00000000" w14:paraId="00000019">
      <w:pPr>
        <w:numPr>
          <w:ilvl w:val="0"/>
          <w:numId w:val="2"/>
        </w:numPr>
        <w:ind w:left="720" w:hanging="360"/>
        <w:rPr>
          <w:sz w:val="24"/>
          <w:szCs w:val="24"/>
          <w:u w:val="none"/>
        </w:rPr>
      </w:pPr>
      <w:r w:rsidDel="00000000" w:rsidR="00000000" w:rsidRPr="00000000">
        <w:rPr>
          <w:sz w:val="24"/>
          <w:szCs w:val="24"/>
          <w:rtl w:val="0"/>
        </w:rPr>
        <w:t xml:space="preserve">Housekeeping Items:</w:t>
      </w:r>
    </w:p>
    <w:p w:rsidR="00000000" w:rsidDel="00000000" w:rsidP="00000000" w:rsidRDefault="00000000" w:rsidRPr="00000000" w14:paraId="0000001A">
      <w:pPr>
        <w:numPr>
          <w:ilvl w:val="1"/>
          <w:numId w:val="2"/>
        </w:numPr>
        <w:ind w:left="1440" w:hanging="360"/>
        <w:rPr>
          <w:sz w:val="24"/>
          <w:szCs w:val="24"/>
          <w:u w:val="none"/>
        </w:rPr>
      </w:pPr>
      <w:r w:rsidDel="00000000" w:rsidR="00000000" w:rsidRPr="00000000">
        <w:rPr>
          <w:sz w:val="24"/>
          <w:szCs w:val="24"/>
          <w:rtl w:val="0"/>
        </w:rPr>
        <w:t xml:space="preserve">Large Bulletin Board, no longer have a use for. Board wants to keep it. Cyndi suggested using it as a “wall” for the electrical panel.</w:t>
      </w:r>
    </w:p>
    <w:p w:rsidR="00000000" w:rsidDel="00000000" w:rsidP="00000000" w:rsidRDefault="00000000" w:rsidRPr="00000000" w14:paraId="0000001B">
      <w:pPr>
        <w:numPr>
          <w:ilvl w:val="0"/>
          <w:numId w:val="2"/>
        </w:numPr>
        <w:ind w:left="720" w:hanging="360"/>
        <w:rPr>
          <w:sz w:val="24"/>
          <w:szCs w:val="24"/>
          <w:u w:val="none"/>
        </w:rPr>
      </w:pPr>
      <w:r w:rsidDel="00000000" w:rsidR="00000000" w:rsidRPr="00000000">
        <w:rPr>
          <w:sz w:val="24"/>
          <w:szCs w:val="24"/>
          <w:rtl w:val="0"/>
        </w:rPr>
        <w:t xml:space="preserve">Fire Extinguishers were inspected and are good for another year.</w:t>
      </w:r>
    </w:p>
    <w:p w:rsidR="00000000" w:rsidDel="00000000" w:rsidP="00000000" w:rsidRDefault="00000000" w:rsidRPr="00000000" w14:paraId="0000001C">
      <w:pPr>
        <w:numPr>
          <w:ilvl w:val="0"/>
          <w:numId w:val="2"/>
        </w:numPr>
        <w:ind w:left="720" w:hanging="360"/>
        <w:rPr>
          <w:sz w:val="24"/>
          <w:szCs w:val="24"/>
          <w:u w:val="none"/>
        </w:rPr>
      </w:pPr>
      <w:r w:rsidDel="00000000" w:rsidR="00000000" w:rsidRPr="00000000">
        <w:rPr>
          <w:sz w:val="24"/>
          <w:szCs w:val="24"/>
          <w:rtl w:val="0"/>
        </w:rPr>
        <w:t xml:space="preserve">Received postcard from Eversource stating that electrical rate will increase to $0.01435 from $0.09433. Will increase FY25 electric request by 10% to reflect rate increase</w:t>
      </w:r>
    </w:p>
    <w:p w:rsidR="00000000" w:rsidDel="00000000" w:rsidP="00000000" w:rsidRDefault="00000000" w:rsidRPr="00000000" w14:paraId="0000001D">
      <w:pPr>
        <w:numPr>
          <w:ilvl w:val="0"/>
          <w:numId w:val="2"/>
        </w:numPr>
        <w:ind w:left="720" w:hanging="360"/>
        <w:rPr>
          <w:sz w:val="24"/>
          <w:szCs w:val="24"/>
          <w:u w:val="none"/>
        </w:rPr>
      </w:pPr>
      <w:r w:rsidDel="00000000" w:rsidR="00000000" w:rsidRPr="00000000">
        <w:rPr>
          <w:sz w:val="24"/>
          <w:szCs w:val="24"/>
          <w:rtl w:val="0"/>
        </w:rPr>
        <w:t xml:space="preserve">Bike Repair station  has been installed</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b w:val="1"/>
          <w:sz w:val="24"/>
          <w:szCs w:val="24"/>
        </w:rPr>
      </w:pPr>
      <w:r w:rsidDel="00000000" w:rsidR="00000000" w:rsidRPr="00000000">
        <w:rPr>
          <w:rtl w:val="0"/>
        </w:rPr>
      </w:r>
    </w:p>
    <w:p w:rsidR="00000000" w:rsidDel="00000000" w:rsidP="00000000" w:rsidRDefault="00000000" w:rsidRPr="00000000" w14:paraId="00000020">
      <w:pPr>
        <w:rPr>
          <w:b w:val="1"/>
          <w:sz w:val="24"/>
          <w:szCs w:val="24"/>
        </w:rPr>
      </w:pPr>
      <w:r w:rsidDel="00000000" w:rsidR="00000000" w:rsidRPr="00000000">
        <w:rPr>
          <w:rtl w:val="0"/>
        </w:rPr>
      </w:r>
    </w:p>
    <w:p w:rsidR="00000000" w:rsidDel="00000000" w:rsidP="00000000" w:rsidRDefault="00000000" w:rsidRPr="00000000" w14:paraId="00000021">
      <w:pPr>
        <w:rPr>
          <w:b w:val="1"/>
          <w:sz w:val="24"/>
          <w:szCs w:val="24"/>
        </w:rPr>
      </w:pPr>
      <w:r w:rsidDel="00000000" w:rsidR="00000000" w:rsidRPr="00000000">
        <w:rPr>
          <w:rtl w:val="0"/>
        </w:rPr>
      </w:r>
    </w:p>
    <w:p w:rsidR="00000000" w:rsidDel="00000000" w:rsidP="00000000" w:rsidRDefault="00000000" w:rsidRPr="00000000" w14:paraId="00000022">
      <w:pPr>
        <w:rPr>
          <w:b w:val="1"/>
          <w:sz w:val="24"/>
          <w:szCs w:val="24"/>
        </w:rPr>
      </w:pPr>
      <w:r w:rsidDel="00000000" w:rsidR="00000000" w:rsidRPr="00000000">
        <w:rPr>
          <w:rtl w:val="0"/>
        </w:rPr>
      </w:r>
    </w:p>
    <w:p w:rsidR="00000000" w:rsidDel="00000000" w:rsidP="00000000" w:rsidRDefault="00000000" w:rsidRPr="00000000" w14:paraId="00000023">
      <w:pPr>
        <w:rPr>
          <w:b w:val="1"/>
          <w:sz w:val="24"/>
          <w:szCs w:val="24"/>
        </w:rPr>
      </w:pPr>
      <w:r w:rsidDel="00000000" w:rsidR="00000000" w:rsidRPr="00000000">
        <w:rPr>
          <w:rtl w:val="0"/>
        </w:rPr>
      </w:r>
    </w:p>
    <w:p w:rsidR="00000000" w:rsidDel="00000000" w:rsidP="00000000" w:rsidRDefault="00000000" w:rsidRPr="00000000" w14:paraId="00000024">
      <w:pPr>
        <w:rPr>
          <w:b w:val="1"/>
          <w:sz w:val="24"/>
          <w:szCs w:val="24"/>
        </w:rPr>
      </w:pPr>
      <w:r w:rsidDel="00000000" w:rsidR="00000000" w:rsidRPr="00000000">
        <w:rPr>
          <w:b w:val="1"/>
          <w:sz w:val="24"/>
          <w:szCs w:val="24"/>
          <w:rtl w:val="0"/>
        </w:rPr>
        <w:t xml:space="preserve">Old Business:</w:t>
      </w:r>
    </w:p>
    <w:p w:rsidR="00000000" w:rsidDel="00000000" w:rsidP="00000000" w:rsidRDefault="00000000" w:rsidRPr="00000000" w14:paraId="00000025">
      <w:pPr>
        <w:numPr>
          <w:ilvl w:val="0"/>
          <w:numId w:val="5"/>
        </w:numPr>
        <w:ind w:left="720" w:hanging="360"/>
        <w:rPr>
          <w:sz w:val="24"/>
          <w:szCs w:val="24"/>
        </w:rPr>
      </w:pPr>
      <w:r w:rsidDel="00000000" w:rsidR="00000000" w:rsidRPr="00000000">
        <w:rPr>
          <w:sz w:val="24"/>
          <w:szCs w:val="24"/>
          <w:rtl w:val="0"/>
        </w:rPr>
        <w:t xml:space="preserve">Most recent Invoice received from Marc Bussiere. Submitted to Town for payment</w:t>
      </w:r>
    </w:p>
    <w:p w:rsidR="00000000" w:rsidDel="00000000" w:rsidP="00000000" w:rsidRDefault="00000000" w:rsidRPr="00000000" w14:paraId="00000026">
      <w:pPr>
        <w:numPr>
          <w:ilvl w:val="0"/>
          <w:numId w:val="5"/>
        </w:numPr>
        <w:ind w:left="720" w:hanging="360"/>
        <w:rPr>
          <w:sz w:val="24"/>
          <w:szCs w:val="24"/>
          <w:u w:val="none"/>
        </w:rPr>
      </w:pPr>
      <w:r w:rsidDel="00000000" w:rsidR="00000000" w:rsidRPr="00000000">
        <w:rPr>
          <w:sz w:val="24"/>
          <w:szCs w:val="24"/>
          <w:rtl w:val="0"/>
        </w:rPr>
        <w:t xml:space="preserve">All electric outlets have been installed upstairs. Still waiting for the plumber to come and install on demand hot water heaters. </w:t>
      </w:r>
    </w:p>
    <w:p w:rsidR="00000000" w:rsidDel="00000000" w:rsidP="00000000" w:rsidRDefault="00000000" w:rsidRPr="00000000" w14:paraId="00000027">
      <w:pPr>
        <w:numPr>
          <w:ilvl w:val="0"/>
          <w:numId w:val="5"/>
        </w:numPr>
        <w:ind w:left="720" w:hanging="360"/>
        <w:rPr>
          <w:sz w:val="24"/>
          <w:szCs w:val="24"/>
          <w:u w:val="none"/>
        </w:rPr>
      </w:pPr>
      <w:r w:rsidDel="00000000" w:rsidR="00000000" w:rsidRPr="00000000">
        <w:rPr>
          <w:sz w:val="24"/>
          <w:szCs w:val="24"/>
          <w:rtl w:val="0"/>
        </w:rPr>
        <w:t xml:space="preserve">Discussion of how to spend the remaining $1500 from electrical upgrades.</w:t>
      </w:r>
    </w:p>
    <w:p w:rsidR="00000000" w:rsidDel="00000000" w:rsidP="00000000" w:rsidRDefault="00000000" w:rsidRPr="00000000" w14:paraId="00000028">
      <w:pPr>
        <w:numPr>
          <w:ilvl w:val="0"/>
          <w:numId w:val="5"/>
        </w:numPr>
        <w:ind w:left="720" w:hanging="360"/>
        <w:rPr>
          <w:sz w:val="24"/>
          <w:szCs w:val="24"/>
          <w:u w:val="none"/>
        </w:rPr>
      </w:pPr>
      <w:r w:rsidDel="00000000" w:rsidR="00000000" w:rsidRPr="00000000">
        <w:rPr>
          <w:sz w:val="24"/>
          <w:szCs w:val="24"/>
          <w:rtl w:val="0"/>
        </w:rPr>
        <w:t xml:space="preserve">Discussion regarding the possibility of upgrading minisplit units</w:t>
      </w:r>
    </w:p>
    <w:p w:rsidR="00000000" w:rsidDel="00000000" w:rsidP="00000000" w:rsidRDefault="00000000" w:rsidRPr="00000000" w14:paraId="00000029">
      <w:pPr>
        <w:ind w:left="720" w:firstLine="0"/>
        <w:rPr>
          <w:sz w:val="24"/>
          <w:szCs w:val="24"/>
        </w:rPr>
      </w:pPr>
      <w:r w:rsidDel="00000000" w:rsidR="00000000" w:rsidRPr="00000000">
        <w:rPr>
          <w:rtl w:val="0"/>
        </w:rPr>
      </w:r>
    </w:p>
    <w:p w:rsidR="00000000" w:rsidDel="00000000" w:rsidP="00000000" w:rsidRDefault="00000000" w:rsidRPr="00000000" w14:paraId="0000002A">
      <w:pPr>
        <w:ind w:left="0" w:firstLine="0"/>
        <w:rPr>
          <w:sz w:val="24"/>
          <w:szCs w:val="24"/>
        </w:rPr>
      </w:pPr>
      <w:r w:rsidDel="00000000" w:rsidR="00000000" w:rsidRPr="00000000">
        <w:rPr>
          <w:rtl w:val="0"/>
        </w:rPr>
      </w:r>
    </w:p>
    <w:p w:rsidR="00000000" w:rsidDel="00000000" w:rsidP="00000000" w:rsidRDefault="00000000" w:rsidRPr="00000000" w14:paraId="0000002B">
      <w:pPr>
        <w:ind w:left="0" w:firstLine="0"/>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New Business:</w:t>
      </w:r>
    </w:p>
    <w:p w:rsidR="00000000" w:rsidDel="00000000" w:rsidP="00000000" w:rsidRDefault="00000000" w:rsidRPr="00000000" w14:paraId="0000002C">
      <w:pPr>
        <w:numPr>
          <w:ilvl w:val="0"/>
          <w:numId w:val="4"/>
        </w:numPr>
        <w:ind w:left="720" w:hanging="360"/>
        <w:rPr>
          <w:sz w:val="24"/>
          <w:szCs w:val="24"/>
          <w:u w:val="none"/>
        </w:rPr>
      </w:pPr>
      <w:r w:rsidDel="00000000" w:rsidR="00000000" w:rsidRPr="00000000">
        <w:rPr>
          <w:sz w:val="24"/>
          <w:szCs w:val="24"/>
          <w:rtl w:val="0"/>
        </w:rPr>
        <w:t xml:space="preserve">Strategic Plan</w:t>
      </w:r>
    </w:p>
    <w:p w:rsidR="00000000" w:rsidDel="00000000" w:rsidP="00000000" w:rsidRDefault="00000000" w:rsidRPr="00000000" w14:paraId="0000002D">
      <w:pPr>
        <w:numPr>
          <w:ilvl w:val="1"/>
          <w:numId w:val="4"/>
        </w:numPr>
        <w:ind w:left="1440" w:hanging="360"/>
        <w:rPr>
          <w:sz w:val="24"/>
          <w:szCs w:val="24"/>
          <w:u w:val="none"/>
        </w:rPr>
      </w:pPr>
      <w:r w:rsidDel="00000000" w:rsidR="00000000" w:rsidRPr="00000000">
        <w:rPr>
          <w:sz w:val="24"/>
          <w:szCs w:val="24"/>
          <w:rtl w:val="0"/>
        </w:rPr>
        <w:t xml:space="preserve">Cyndi attained Simply Strategic Planning via Zoom presented by MLS</w:t>
      </w:r>
    </w:p>
    <w:p w:rsidR="00000000" w:rsidDel="00000000" w:rsidP="00000000" w:rsidRDefault="00000000" w:rsidRPr="00000000" w14:paraId="0000002E">
      <w:pPr>
        <w:numPr>
          <w:ilvl w:val="2"/>
          <w:numId w:val="4"/>
        </w:numPr>
        <w:ind w:left="2160" w:hanging="360"/>
        <w:rPr>
          <w:sz w:val="24"/>
          <w:szCs w:val="24"/>
          <w:u w:val="none"/>
        </w:rPr>
      </w:pPr>
      <w:r w:rsidDel="00000000" w:rsidR="00000000" w:rsidRPr="00000000">
        <w:rPr>
          <w:sz w:val="24"/>
          <w:szCs w:val="24"/>
          <w:rtl w:val="0"/>
        </w:rPr>
        <w:t xml:space="preserve">All the resources that we need are available on MLS website</w:t>
      </w:r>
    </w:p>
    <w:p w:rsidR="00000000" w:rsidDel="00000000" w:rsidP="00000000" w:rsidRDefault="00000000" w:rsidRPr="00000000" w14:paraId="0000002F">
      <w:pPr>
        <w:numPr>
          <w:ilvl w:val="2"/>
          <w:numId w:val="4"/>
        </w:numPr>
        <w:ind w:left="2160" w:hanging="360"/>
        <w:rPr>
          <w:sz w:val="24"/>
          <w:szCs w:val="24"/>
          <w:u w:val="none"/>
        </w:rPr>
      </w:pPr>
      <w:r w:rsidDel="00000000" w:rsidR="00000000" w:rsidRPr="00000000">
        <w:rPr>
          <w:sz w:val="24"/>
          <w:szCs w:val="24"/>
          <w:rtl w:val="0"/>
        </w:rPr>
        <w:t xml:space="preserve">D. Carney and G. Colt are going to assist with developing the Community Survey. </w:t>
      </w:r>
    </w:p>
    <w:p w:rsidR="00000000" w:rsidDel="00000000" w:rsidP="00000000" w:rsidRDefault="00000000" w:rsidRPr="00000000" w14:paraId="00000030">
      <w:pPr>
        <w:numPr>
          <w:ilvl w:val="2"/>
          <w:numId w:val="4"/>
        </w:numPr>
        <w:ind w:left="2160" w:hanging="360"/>
        <w:rPr>
          <w:sz w:val="24"/>
          <w:szCs w:val="24"/>
          <w:u w:val="none"/>
        </w:rPr>
      </w:pPr>
      <w:r w:rsidDel="00000000" w:rsidR="00000000" w:rsidRPr="00000000">
        <w:rPr>
          <w:sz w:val="24"/>
          <w:szCs w:val="24"/>
          <w:rtl w:val="0"/>
        </w:rPr>
        <w:t xml:space="preserve">Strategic Plan is due to MBLC by October 1, 2024</w:t>
      </w:r>
    </w:p>
    <w:p w:rsidR="00000000" w:rsidDel="00000000" w:rsidP="00000000" w:rsidRDefault="00000000" w:rsidRPr="00000000" w14:paraId="00000031">
      <w:pPr>
        <w:numPr>
          <w:ilvl w:val="0"/>
          <w:numId w:val="3"/>
        </w:numPr>
        <w:ind w:left="720" w:hanging="360"/>
        <w:rPr>
          <w:sz w:val="24"/>
          <w:szCs w:val="24"/>
          <w:u w:val="none"/>
        </w:rPr>
      </w:pPr>
      <w:r w:rsidDel="00000000" w:rsidR="00000000" w:rsidRPr="00000000">
        <w:rPr>
          <w:sz w:val="24"/>
          <w:szCs w:val="24"/>
          <w:rtl w:val="0"/>
        </w:rPr>
        <w:t xml:space="preserve">B. Smith submitted a CPC (Community Preservation Committee) application for brick work repairs that need to be done. Not sure if we will be able to get the funding, as it is considered routine maintenance.</w:t>
      </w:r>
    </w:p>
    <w:p w:rsidR="00000000" w:rsidDel="00000000" w:rsidP="00000000" w:rsidRDefault="00000000" w:rsidRPr="00000000" w14:paraId="00000032">
      <w:pPr>
        <w:numPr>
          <w:ilvl w:val="0"/>
          <w:numId w:val="1"/>
        </w:numPr>
        <w:ind w:left="720" w:hanging="360"/>
        <w:rPr>
          <w:sz w:val="24"/>
          <w:szCs w:val="24"/>
        </w:rPr>
      </w:pPr>
      <w:r w:rsidDel="00000000" w:rsidR="00000000" w:rsidRPr="00000000">
        <w:rPr>
          <w:sz w:val="24"/>
          <w:szCs w:val="24"/>
          <w:rtl w:val="0"/>
        </w:rPr>
        <w:t xml:space="preserve">Discussion of Library Giving Day and eligibility requirements to be a member of the Friends Group</w:t>
      </w:r>
    </w:p>
    <w:p w:rsidR="00000000" w:rsidDel="00000000" w:rsidP="00000000" w:rsidRDefault="00000000" w:rsidRPr="00000000" w14:paraId="00000033">
      <w:pPr>
        <w:rPr>
          <w:sz w:val="24"/>
          <w:szCs w:val="24"/>
        </w:rPr>
      </w:pPr>
      <w:r w:rsidDel="00000000" w:rsidR="00000000" w:rsidRPr="00000000">
        <w:rPr>
          <w:sz w:val="24"/>
          <w:szCs w:val="24"/>
          <w:rtl w:val="0"/>
        </w:rPr>
        <w:tab/>
        <w:tab/>
        <w:tab/>
        <w:tab/>
      </w:r>
    </w:p>
    <w:p w:rsidR="00000000" w:rsidDel="00000000" w:rsidP="00000000" w:rsidRDefault="00000000" w:rsidRPr="00000000" w14:paraId="00000034">
      <w:pPr>
        <w:rPr>
          <w:sz w:val="24"/>
          <w:szCs w:val="24"/>
        </w:rPr>
      </w:pPr>
      <w:r w:rsidDel="00000000" w:rsidR="00000000" w:rsidRPr="00000000">
        <w:rPr>
          <w:sz w:val="24"/>
          <w:szCs w:val="24"/>
          <w:rtl w:val="0"/>
        </w:rPr>
        <w:t xml:space="preserve">Next meeting will be January 10 at 6:00PM</w:t>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sz w:val="24"/>
          <w:szCs w:val="24"/>
          <w:rtl w:val="0"/>
        </w:rPr>
        <w:t xml:space="preserve">Meeting adjourned at 6:50 PM by B. Smith</w:t>
      </w:r>
    </w:p>
    <w:p w:rsidR="00000000" w:rsidDel="00000000" w:rsidP="00000000" w:rsidRDefault="00000000" w:rsidRPr="00000000" w14:paraId="00000037">
      <w:pPr>
        <w:rPr>
          <w:sz w:val="24"/>
          <w:szCs w:val="24"/>
        </w:rPr>
      </w:pPr>
      <w:r w:rsidDel="00000000" w:rsidR="00000000" w:rsidRPr="00000000">
        <w:rPr>
          <w:sz w:val="24"/>
          <w:szCs w:val="24"/>
          <w:rtl w:val="0"/>
        </w:rPr>
        <w:t xml:space="preserve">Motion: G.Colt  seconded: F.Orloski</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